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74" w:rsidRPr="00925329" w:rsidRDefault="00087474" w:rsidP="000874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3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Негосударственное некоммерческое образовательное учреждение дополнительного образования </w:t>
      </w:r>
    </w:p>
    <w:p w:rsidR="00087474" w:rsidRPr="00925329" w:rsidRDefault="00087474" w:rsidP="000874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253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«Школа иностранных языков «</w:t>
      </w:r>
      <w:proofErr w:type="spellStart"/>
      <w:r w:rsidRPr="009253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Бони</w:t>
      </w:r>
      <w:proofErr w:type="spellEnd"/>
      <w:r w:rsidRPr="009253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</w:p>
    <w:p w:rsidR="00087474" w:rsidRPr="00925329" w:rsidRDefault="00087474" w:rsidP="000874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32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087474" w:rsidRPr="00925329" w:rsidRDefault="00087474" w:rsidP="00087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Утверждаю: __________________</w:t>
      </w:r>
    </w:p>
    <w:p w:rsidR="00087474" w:rsidRPr="00925329" w:rsidRDefault="00087474" w:rsidP="00087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школы –</w:t>
      </w:r>
      <w:r w:rsidRPr="00925329">
        <w:rPr>
          <w:rFonts w:ascii="Times New Roman" w:eastAsia="Times New Roman" w:hAnsi="Times New Roman"/>
          <w:i/>
          <w:iCs/>
          <w:color w:val="BAB7DA"/>
          <w:sz w:val="24"/>
          <w:szCs w:val="24"/>
          <w:lang w:eastAsia="ru-RU"/>
        </w:rPr>
        <w:t> </w:t>
      </w:r>
      <w:r w:rsidRPr="009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Матвеева Е.Л.</w:t>
      </w:r>
    </w:p>
    <w:p w:rsidR="00087474" w:rsidRPr="00925329" w:rsidRDefault="00087474" w:rsidP="000874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Введено в действие приказом № от «</w:t>
      </w:r>
      <w:proofErr w:type="gramStart"/>
      <w:r w:rsidRPr="009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 »</w:t>
      </w:r>
      <w:proofErr w:type="gramEnd"/>
      <w:r w:rsidRPr="00925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 2018 года</w:t>
      </w:r>
    </w:p>
    <w:p w:rsidR="00D50F18" w:rsidRPr="00D50F18" w:rsidRDefault="00087474" w:rsidP="00D50F18">
      <w:pPr>
        <w:spacing w:after="900" w:line="570" w:lineRule="atLeast"/>
        <w:outlineLvl w:val="0"/>
        <w:rPr>
          <w:rFonts w:asciiTheme="majorHAnsi" w:eastAsia="Times New Roman" w:hAnsiTheme="majorHAnsi" w:cs="Arial"/>
          <w:b/>
          <w:color w:val="2D2D2D"/>
          <w:kern w:val="36"/>
          <w:sz w:val="28"/>
          <w:szCs w:val="28"/>
          <w:lang w:eastAsia="ru-RU"/>
        </w:rPr>
      </w:pPr>
      <w:r w:rsidRPr="00925329">
        <w:rPr>
          <w:b/>
          <w:bCs/>
          <w:color w:val="000000"/>
          <w:sz w:val="21"/>
          <w:szCs w:val="21"/>
        </w:rPr>
        <w:br/>
      </w:r>
      <w:r w:rsidR="00D50F18" w:rsidRPr="00D50F18">
        <w:rPr>
          <w:rFonts w:asciiTheme="majorHAnsi" w:eastAsia="Times New Roman" w:hAnsiTheme="majorHAnsi" w:cs="Arial"/>
          <w:b/>
          <w:color w:val="2D2D2D"/>
          <w:kern w:val="36"/>
          <w:sz w:val="28"/>
          <w:szCs w:val="28"/>
          <w:lang w:eastAsia="ru-RU"/>
        </w:rPr>
        <w:t>Положение о порядке обучен</w:t>
      </w:r>
      <w:bookmarkStart w:id="0" w:name="_GoBack"/>
      <w:bookmarkEnd w:id="0"/>
      <w:r w:rsidR="00D50F18" w:rsidRPr="00D50F18">
        <w:rPr>
          <w:rFonts w:asciiTheme="majorHAnsi" w:eastAsia="Times New Roman" w:hAnsiTheme="majorHAnsi" w:cs="Arial"/>
          <w:b/>
          <w:color w:val="2D2D2D"/>
          <w:kern w:val="36"/>
          <w:sz w:val="28"/>
          <w:szCs w:val="28"/>
          <w:lang w:eastAsia="ru-RU"/>
        </w:rPr>
        <w:t>ия по индивидуальному плану</w:t>
      </w:r>
    </w:p>
    <w:p w:rsidR="00D50F18" w:rsidRDefault="00D50F18" w:rsidP="00D50F18">
      <w:pPr>
        <w:spacing w:after="0" w:line="240" w:lineRule="auto"/>
        <w:jc w:val="right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D50F18" w:rsidRDefault="00D50F18" w:rsidP="00D50F18">
      <w:pPr>
        <w:spacing w:after="0" w:line="240" w:lineRule="auto"/>
        <w:jc w:val="center"/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</w:pPr>
      <w:r w:rsidRPr="00D50F18"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  <w:t>Положение</w:t>
      </w:r>
    </w:p>
    <w:p w:rsidR="00D50F18" w:rsidRDefault="00D50F18" w:rsidP="00D50F18">
      <w:pPr>
        <w:spacing w:after="0" w:line="240" w:lineRule="auto"/>
        <w:jc w:val="center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D50F18" w:rsidRDefault="00D50F18" w:rsidP="00D50F18">
      <w:pPr>
        <w:spacing w:after="0" w:line="240" w:lineRule="auto"/>
        <w:jc w:val="center"/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</w:pPr>
      <w:r w:rsidRPr="00D50F18"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  <w:t>о порядке обучения по индивидуальному учебному плану, в том числе по ускоренному обучению в пределах осваиваемой образовательной программы, </w:t>
      </w:r>
      <w:r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  <w:t>Негосударственного</w:t>
      </w:r>
      <w:r w:rsidRPr="00D50F18"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  <w:t xml:space="preserve"> образовательного учреждения дополнительного образования</w:t>
      </w:r>
    </w:p>
    <w:p w:rsidR="00D50F18" w:rsidRDefault="00D50F18" w:rsidP="00D50F18">
      <w:pPr>
        <w:spacing w:after="0" w:line="240" w:lineRule="auto"/>
        <w:jc w:val="center"/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</w:pPr>
    </w:p>
    <w:p w:rsidR="00D50F18" w:rsidRDefault="00D50F18" w:rsidP="00D50F18">
      <w:pPr>
        <w:spacing w:after="0" w:line="240" w:lineRule="auto"/>
        <w:jc w:val="center"/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</w:pPr>
      <w:r w:rsidRPr="00D50F18"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  <w:t>«</w:t>
      </w:r>
      <w:r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  <w:t>Школа иностранных языков «БОНИ» (ННОУД</w:t>
      </w:r>
      <w:r w:rsidRPr="00D50F18"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  <w:t>О</w:t>
      </w:r>
      <w:r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  <w:t xml:space="preserve"> «Школа иностранных языков «БОНИ</w:t>
      </w:r>
      <w:r w:rsidRPr="00D50F18"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  <w:t>»)</w:t>
      </w:r>
    </w:p>
    <w:p w:rsidR="00D50F18" w:rsidRDefault="00D50F18" w:rsidP="00D50F18">
      <w:pPr>
        <w:spacing w:after="0" w:line="240" w:lineRule="auto"/>
        <w:jc w:val="center"/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</w:pPr>
    </w:p>
    <w:p w:rsidR="00D50F18" w:rsidRPr="00FE0CAB" w:rsidRDefault="00D50F18" w:rsidP="00FE0C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  <w:t>Общие положения</w:t>
      </w:r>
    </w:p>
    <w:p w:rsidR="00FE0CAB" w:rsidRPr="00FE0CAB" w:rsidRDefault="00FE0CAB" w:rsidP="00FE0CAB">
      <w:pPr>
        <w:spacing w:after="0" w:line="240" w:lineRule="auto"/>
        <w:ind w:left="360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D50F18" w:rsidRPr="00D50F18" w:rsidRDefault="00D50F18" w:rsidP="00D50F18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D50F18">
        <w:rPr>
          <w:rFonts w:eastAsia="Times New Roman" w:cstheme="minorHAnsi"/>
          <w:b/>
          <w:color w:val="2C2C2C"/>
          <w:sz w:val="24"/>
          <w:szCs w:val="24"/>
          <w:lang w:eastAsia="ru-RU"/>
        </w:rPr>
        <w:t>1.1.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> Настоящее Положение «О порядке обучения по индивидуальному учебному плану</w:t>
      </w:r>
      <w:r w:rsidRPr="00D50F18"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  <w:t>, 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>в том числе по ускоренному обучению в пределах осваиваемой образовательной программы,</w:t>
      </w:r>
      <w:r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Негосударственного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образовательного учреждения дополнительного образования «</w:t>
      </w:r>
      <w:r>
        <w:rPr>
          <w:rFonts w:eastAsia="Times New Roman" w:cstheme="minorHAnsi"/>
          <w:color w:val="2C2C2C"/>
          <w:sz w:val="24"/>
          <w:szCs w:val="24"/>
          <w:lang w:eastAsia="ru-RU"/>
        </w:rPr>
        <w:t>Школа иностранных языков БОНИ«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 xml:space="preserve">» (далее – Положение) разработано на основании  Федерального закона от 29 декабря 2012 г. № 273-ФЗ «Об образовании в Российской Федерации»; 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 Устава </w:t>
      </w:r>
      <w:r>
        <w:rPr>
          <w:rFonts w:eastAsia="Times New Roman" w:cstheme="minorHAnsi"/>
          <w:color w:val="2C2C2C"/>
          <w:sz w:val="24"/>
          <w:szCs w:val="24"/>
          <w:lang w:eastAsia="ru-RU"/>
        </w:rPr>
        <w:t>ННОУДО «Школа иностранных языков «БОНИ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>».</w:t>
      </w:r>
    </w:p>
    <w:p w:rsidR="00D50F18" w:rsidRPr="00D50F18" w:rsidRDefault="00D50F18" w:rsidP="00D50F18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D50F18">
        <w:rPr>
          <w:rFonts w:eastAsia="Times New Roman" w:cstheme="minorHAnsi"/>
          <w:b/>
          <w:color w:val="2C2C2C"/>
          <w:sz w:val="24"/>
          <w:szCs w:val="24"/>
          <w:lang w:eastAsia="ru-RU"/>
        </w:rPr>
        <w:t>1.2.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> Положение устанавливает общий порядок осуществления обучения по индивидуальному учебному плану, в том числе по ускоренному обучению учащихся </w:t>
      </w:r>
      <w:r>
        <w:rPr>
          <w:rFonts w:eastAsia="Times New Roman" w:cstheme="minorHAnsi"/>
          <w:color w:val="2C2C2C"/>
          <w:sz w:val="24"/>
          <w:szCs w:val="24"/>
          <w:lang w:eastAsia="ru-RU"/>
        </w:rPr>
        <w:t>Негосударственного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образовательного учреждения дополнительного образования «</w:t>
      </w:r>
      <w:r>
        <w:rPr>
          <w:rFonts w:eastAsia="Times New Roman" w:cstheme="minorHAnsi"/>
          <w:color w:val="2C2C2C"/>
          <w:sz w:val="24"/>
          <w:szCs w:val="24"/>
          <w:lang w:eastAsia="ru-RU"/>
        </w:rPr>
        <w:t>Школа иностранных языков «БОНИ» (далее – Школа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>) и является локальным актом.</w:t>
      </w:r>
    </w:p>
    <w:p w:rsidR="00D50F18" w:rsidRPr="00D50F18" w:rsidRDefault="00D50F18" w:rsidP="00D50F18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D50F18">
        <w:rPr>
          <w:rFonts w:eastAsia="Times New Roman" w:cstheme="minorHAnsi"/>
          <w:b/>
          <w:color w:val="2C2C2C"/>
          <w:sz w:val="24"/>
          <w:szCs w:val="24"/>
          <w:lang w:eastAsia="ru-RU"/>
        </w:rPr>
        <w:t>1.3.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Положение утверждается приказом директора </w:t>
      </w:r>
      <w:r>
        <w:rPr>
          <w:rFonts w:eastAsia="Times New Roman" w:cstheme="minorHAnsi"/>
          <w:color w:val="2C2C2C"/>
          <w:sz w:val="24"/>
          <w:szCs w:val="24"/>
          <w:lang w:eastAsia="ru-RU"/>
        </w:rPr>
        <w:t>Школы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>.</w:t>
      </w:r>
    </w:p>
    <w:p w:rsidR="00D50F18" w:rsidRPr="00D50F18" w:rsidRDefault="00D50F18" w:rsidP="00D50F18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D50F18">
        <w:rPr>
          <w:rFonts w:eastAsia="Times New Roman" w:cstheme="minorHAnsi"/>
          <w:b/>
          <w:color w:val="2C2C2C"/>
          <w:sz w:val="24"/>
          <w:szCs w:val="24"/>
          <w:lang w:eastAsia="ru-RU"/>
        </w:rPr>
        <w:t>1.4.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Настоящее Положение принимается на неопределенный срок и вступает в силу с момента его утверждения.</w:t>
      </w:r>
    </w:p>
    <w:p w:rsidR="00D50F18" w:rsidRPr="00D50F18" w:rsidRDefault="00D50F18" w:rsidP="00D50F18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D50F18">
        <w:rPr>
          <w:rFonts w:eastAsia="Times New Roman" w:cstheme="minorHAnsi"/>
          <w:b/>
          <w:color w:val="2C2C2C"/>
          <w:sz w:val="24"/>
          <w:szCs w:val="24"/>
          <w:lang w:eastAsia="ru-RU"/>
        </w:rPr>
        <w:t>1.5.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D50F18" w:rsidRPr="00D50F18" w:rsidRDefault="00D50F18" w:rsidP="00D50F18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D50F18">
        <w:rPr>
          <w:rFonts w:eastAsia="Times New Roman" w:cstheme="minorHAnsi"/>
          <w:b/>
          <w:color w:val="2C2C2C"/>
          <w:sz w:val="24"/>
          <w:szCs w:val="24"/>
          <w:lang w:eastAsia="ru-RU"/>
        </w:rPr>
        <w:lastRenderedPageBreak/>
        <w:t>1.6.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Изменения и дополнения к Положению утверждаются </w:t>
      </w:r>
      <w:r>
        <w:rPr>
          <w:rFonts w:eastAsia="Times New Roman" w:cstheme="minorHAnsi"/>
          <w:color w:val="2C2C2C"/>
          <w:sz w:val="24"/>
          <w:szCs w:val="24"/>
          <w:lang w:eastAsia="ru-RU"/>
        </w:rPr>
        <w:t>приказом руководителя Школы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>. После принятия новой редакции Положения предыдущая редакция утрачивает силу.</w:t>
      </w:r>
    </w:p>
    <w:p w:rsidR="00D50F18" w:rsidRPr="00D50F18" w:rsidRDefault="00D50F18" w:rsidP="00D50F18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D50F18">
        <w:rPr>
          <w:rFonts w:eastAsia="Times New Roman" w:cstheme="minorHAnsi"/>
          <w:b/>
          <w:color w:val="2C2C2C"/>
          <w:sz w:val="24"/>
          <w:szCs w:val="24"/>
          <w:lang w:eastAsia="ru-RU"/>
        </w:rPr>
        <w:t>1.7.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 xml:space="preserve"> С учетом возможностей и потребностей личности образовательные программы могут осваиваться по индивидуальному учебному плану. Обучение по индивидуальному учебному плану есть вид </w:t>
      </w:r>
      <w:proofErr w:type="gramStart"/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>освоения  слушателем</w:t>
      </w:r>
      <w:proofErr w:type="gramEnd"/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образовательных программ самостоятельно, под контролем учителя, с последующей аттестацией.</w:t>
      </w:r>
    </w:p>
    <w:p w:rsidR="00D50F18" w:rsidRPr="00D50F18" w:rsidRDefault="00D50F18" w:rsidP="00D50F18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D50F18">
        <w:rPr>
          <w:rFonts w:eastAsia="Times New Roman" w:cstheme="minorHAnsi"/>
          <w:b/>
          <w:color w:val="2C2C2C"/>
          <w:sz w:val="24"/>
          <w:szCs w:val="24"/>
          <w:lang w:eastAsia="ru-RU"/>
        </w:rPr>
        <w:t>1.8.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Обучение по индивидуальному учебному плану может быть организовано для учащихся:</w:t>
      </w:r>
    </w:p>
    <w:p w:rsidR="00D50F18" w:rsidRPr="00D50F18" w:rsidRDefault="00D50F18" w:rsidP="00D50F18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D50F18">
        <w:rPr>
          <w:rFonts w:eastAsia="Times New Roman" w:cstheme="minorHAnsi"/>
          <w:b/>
          <w:color w:val="2C2C2C"/>
          <w:sz w:val="24"/>
          <w:szCs w:val="24"/>
          <w:lang w:eastAsia="ru-RU"/>
        </w:rPr>
        <w:t>1.8.1.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с неспособностью к усвоению образовательных программ в условиях большого коллектива;</w:t>
      </w:r>
    </w:p>
    <w:p w:rsidR="00D50F18" w:rsidRPr="00D50F18" w:rsidRDefault="00D50F18" w:rsidP="00D50F18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D50F18">
        <w:rPr>
          <w:rFonts w:eastAsia="Times New Roman" w:cstheme="minorHAnsi"/>
          <w:b/>
          <w:color w:val="2C2C2C"/>
          <w:sz w:val="24"/>
          <w:szCs w:val="24"/>
          <w:lang w:eastAsia="ru-RU"/>
        </w:rPr>
        <w:t>1.8.2.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с высокой степенью успешности в освоении программ;</w:t>
      </w:r>
    </w:p>
    <w:p w:rsidR="00D50F18" w:rsidRPr="00D50F18" w:rsidRDefault="00D50F18" w:rsidP="00D50F18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D50F18">
        <w:rPr>
          <w:rFonts w:eastAsia="Times New Roman" w:cstheme="minorHAnsi"/>
          <w:b/>
          <w:color w:val="2C2C2C"/>
          <w:sz w:val="24"/>
          <w:szCs w:val="24"/>
          <w:lang w:eastAsia="ru-RU"/>
        </w:rPr>
        <w:t>1.8.3.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D50F18" w:rsidRPr="00D50F18" w:rsidRDefault="00D50F18" w:rsidP="00D50F18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D50F18">
        <w:rPr>
          <w:rFonts w:eastAsia="Times New Roman" w:cstheme="minorHAnsi"/>
          <w:b/>
          <w:color w:val="2C2C2C"/>
          <w:sz w:val="24"/>
          <w:szCs w:val="24"/>
          <w:lang w:eastAsia="ru-RU"/>
        </w:rPr>
        <w:t>1.8.4.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по иным основаниям.</w:t>
      </w:r>
    </w:p>
    <w:p w:rsidR="00D50F18" w:rsidRPr="00D50F18" w:rsidRDefault="00D50F18" w:rsidP="00D50F18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D50F18">
        <w:rPr>
          <w:rFonts w:eastAsia="Times New Roman" w:cstheme="minorHAnsi"/>
          <w:b/>
          <w:color w:val="2C2C2C"/>
          <w:sz w:val="24"/>
          <w:szCs w:val="24"/>
          <w:lang w:eastAsia="ru-RU"/>
        </w:rPr>
        <w:t>1.9.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Реализация индивидуального учебного плана осуществляется в пределах осваиваемой образовательной программы.</w:t>
      </w:r>
    </w:p>
    <w:p w:rsidR="00D50F18" w:rsidRPr="00D50F18" w:rsidRDefault="00D50F18" w:rsidP="00D50F18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D50F18">
        <w:rPr>
          <w:rFonts w:eastAsia="Times New Roman" w:cstheme="minorHAnsi"/>
          <w:b/>
          <w:color w:val="2C2C2C"/>
          <w:sz w:val="24"/>
          <w:szCs w:val="24"/>
          <w:lang w:eastAsia="ru-RU"/>
        </w:rPr>
        <w:t>1.10.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Главной задачей обучения обучающихся по индивидуальному учебному плану является удовлетворение потребностей учащихся, с учетом их особенностей, путем выбора оптимального уровня реализуемой программы, темпов и сроков их освоения.</w:t>
      </w:r>
    </w:p>
    <w:p w:rsidR="00D50F18" w:rsidRDefault="00D50F18" w:rsidP="00D50F18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D50F18">
        <w:rPr>
          <w:rFonts w:eastAsia="Times New Roman" w:cstheme="minorHAnsi"/>
          <w:b/>
          <w:color w:val="2C2C2C"/>
          <w:sz w:val="24"/>
          <w:szCs w:val="24"/>
          <w:lang w:eastAsia="ru-RU"/>
        </w:rPr>
        <w:t>1.11.</w:t>
      </w:r>
      <w:r w:rsidRPr="00D50F18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Ознакомление обучающихся или родителей (законных представителей) несовершеннолетних  обучающихся настоящим Положением осуществляется при приеме в образовательную организацию. Данное Положение подлежит опубликованию на официальном сайте образовательной организации в информационно-телекоммуникационной сети «Интернет».</w:t>
      </w:r>
    </w:p>
    <w:p w:rsidR="00FE0CAB" w:rsidRDefault="00FE0CAB" w:rsidP="00D50F18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FE0CAB" w:rsidRPr="00FE0CAB" w:rsidRDefault="00FE0CAB" w:rsidP="00FE0C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  <w:t>Перевод на обучение по индивидуальному учебному плану</w:t>
      </w:r>
    </w:p>
    <w:p w:rsidR="00FE0CAB" w:rsidRPr="00FE0CAB" w:rsidRDefault="00FE0CAB" w:rsidP="00FE0CAB">
      <w:pPr>
        <w:pStyle w:val="a4"/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FE0CAB" w:rsidRP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t>2.1.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Перевод на обучение по индивидуальному учебному плану осуществляется по заявлению родителей (законных представителей) несовершеннолетних обучающихся либо по заявлению совершеннолетних обучающихся и оформляется приказом директора </w:t>
      </w:r>
      <w:r>
        <w:rPr>
          <w:rFonts w:eastAsia="Times New Roman" w:cstheme="minorHAnsi"/>
          <w:color w:val="2C2C2C"/>
          <w:sz w:val="24"/>
          <w:szCs w:val="24"/>
          <w:lang w:eastAsia="ru-RU"/>
        </w:rPr>
        <w:t>Школы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>.</w:t>
      </w:r>
    </w:p>
    <w:p w:rsidR="00FE0CAB" w:rsidRP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t>2.2.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> Индивидуальный учебный план разрабатывается для отдельного обучающегося или группы обучающи</w:t>
      </w:r>
      <w:r>
        <w:rPr>
          <w:rFonts w:eastAsia="Times New Roman" w:cstheme="minorHAnsi"/>
          <w:color w:val="2C2C2C"/>
          <w:sz w:val="24"/>
          <w:szCs w:val="24"/>
          <w:lang w:eastAsia="ru-RU"/>
        </w:rPr>
        <w:t>хся на основе учебного плана Школы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>.</w:t>
      </w:r>
    </w:p>
    <w:p w:rsidR="00FE0CAB" w:rsidRP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t>2.3.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Индивидуальный учебный план, за исключением индивидуального учебного плана, предусматривающего ускоренное обучение, может быть предоставлен с начала обучения.</w:t>
      </w:r>
    </w:p>
    <w:p w:rsidR="00FE0CAB" w:rsidRP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t>2.4.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Индивидуальный учебный план составляется, как правило, на один учебный год, либо на иной срок, указанный в заявлении обучающегося или родителей (законных представителей) несовершеннолетних обучающихся об обучении по индивидуальному учебному плану.</w:t>
      </w:r>
    </w:p>
    <w:p w:rsidR="00FE0CAB" w:rsidRP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t>2.5.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Индивидуальный учебный план разрабатывается в соответствии со специ</w:t>
      </w:r>
      <w:r>
        <w:rPr>
          <w:rFonts w:eastAsia="Times New Roman" w:cstheme="minorHAnsi"/>
          <w:color w:val="2C2C2C"/>
          <w:sz w:val="24"/>
          <w:szCs w:val="24"/>
          <w:lang w:eastAsia="ru-RU"/>
        </w:rPr>
        <w:t>фикой и возможностями Школы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>.</w:t>
      </w:r>
    </w:p>
    <w:p w:rsidR="00FE0CAB" w:rsidRP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t>2.6.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FE0CAB" w:rsidRP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t>2.7.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lastRenderedPageBreak/>
        <w:t xml:space="preserve">2.8. 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>Промежуточная аттестация обучающегося осуществляется в соответствии с Федеральным законом от 29 декабря 2012 г. № 273-ФЗ «Об образовании в Российской Федерации».</w:t>
      </w:r>
    </w:p>
    <w:p w:rsid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FE0CAB" w:rsidRPr="00FE0CAB" w:rsidRDefault="00FE0CAB" w:rsidP="00FE0C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  <w:t>Требования к индивидуальному учебному плану дополнительного образования</w:t>
      </w:r>
    </w:p>
    <w:p w:rsidR="00FE0CAB" w:rsidRPr="00FE0CAB" w:rsidRDefault="00FE0CAB" w:rsidP="00FE0CAB">
      <w:pPr>
        <w:pStyle w:val="a4"/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FE0CAB" w:rsidRP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t>3.1.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С целью индивидуализации содержания образовательной программы индивидуальный учебный план предусматривает:</w:t>
      </w:r>
    </w:p>
    <w:p w:rsidR="00FE0CAB" w:rsidRP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t>3.1.1.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учебные занятия для углубленного изучения английского языка;</w:t>
      </w:r>
    </w:p>
    <w:p w:rsidR="00FE0CAB" w:rsidRP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t>3.1.2.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увеличение учебных часов, отведённых на изучение отдельных модулей обязательной части;</w:t>
      </w:r>
    </w:p>
    <w:p w:rsidR="00FE0CAB" w:rsidRP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t>3.1.3.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> учебные занятия для изучения других иностранных языков;</w:t>
      </w:r>
    </w:p>
    <w:p w:rsidR="00FE0CAB" w:rsidRP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t>3.2.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Для проведения данных занятий используются учебные часы согласно части базисного учебного плана, формируемой участниками образовательного процесса.</w:t>
      </w:r>
    </w:p>
    <w:p w:rsid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t>3.3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>. Индивидуализация содержания основной программы образования может быть осуществлена за счет внеурочной деятельности.</w:t>
      </w:r>
    </w:p>
    <w:p w:rsid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FE0CAB" w:rsidRPr="00FE0CAB" w:rsidRDefault="00FE0CAB" w:rsidP="00FE0C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  <w:t>Сроки работы по индивидуальному учебному плану</w:t>
      </w:r>
    </w:p>
    <w:p w:rsidR="00FE0CAB" w:rsidRPr="00FE0CAB" w:rsidRDefault="00FE0CAB" w:rsidP="00FE0CAB">
      <w:pPr>
        <w:pStyle w:val="a4"/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FE0CAB" w:rsidRP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t>4.1.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Индивидуальный учебный план может предусматривать уменьшение нормативного срока освоения образовательной программы за счет ускоренного обучения. Рекомендуемое уменьшение срока освоения образовательной программы составляет не более половины основного срока.</w:t>
      </w:r>
    </w:p>
    <w:p w:rsid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t>4.2.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Нормативный срок освоения образовательной программы для учащихся с ограниченными возможностями здоровья может быть увеличен с учетом особенностей психофизического развития и индивидуальных возможностей обучающихся (в соответствии с рекомендациями психолого-медико-педагогической комиссии).</w:t>
      </w:r>
    </w:p>
    <w:p w:rsidR="00FE0CAB" w:rsidRP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FE0CAB" w:rsidRPr="00FE0CAB" w:rsidRDefault="00FE0CAB" w:rsidP="00FE0C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  <w:t>Контроль исполнения индивидуального учебного плана</w:t>
      </w:r>
    </w:p>
    <w:p w:rsidR="00FE0CAB" w:rsidRPr="00FE0CAB" w:rsidRDefault="00FE0CAB" w:rsidP="00FE0CAB">
      <w:pPr>
        <w:pStyle w:val="a4"/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FE0CAB" w:rsidRP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t>5.1.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Учреждение осуществляет контроль за освоением образовательных программ учащимися, перешедшими на обучение по индивидуальному учебному плану.</w:t>
      </w:r>
    </w:p>
    <w:p w:rsid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t>5.2.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 xml:space="preserve"> 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а</w:t>
      </w:r>
      <w:r>
        <w:rPr>
          <w:rFonts w:eastAsia="Times New Roman" w:cstheme="minorHAnsi"/>
          <w:color w:val="2C2C2C"/>
          <w:sz w:val="24"/>
          <w:szCs w:val="24"/>
          <w:lang w:eastAsia="ru-RU"/>
        </w:rPr>
        <w:t>ттестации обучающихся Школы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>.</w:t>
      </w:r>
    </w:p>
    <w:p w:rsidR="00FE0CAB" w:rsidRP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FE0CAB" w:rsidRPr="00FE0CAB" w:rsidRDefault="00FE0CAB" w:rsidP="00FE0C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  <w:t>Материально-техническое оснащение</w:t>
      </w:r>
    </w:p>
    <w:p w:rsidR="00FE0CAB" w:rsidRPr="00FE0CAB" w:rsidRDefault="00FE0CAB" w:rsidP="00FE0CAB">
      <w:pPr>
        <w:pStyle w:val="a4"/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FE0CAB" w:rsidRP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  <w:r w:rsidRPr="00FE0CAB">
        <w:rPr>
          <w:rFonts w:eastAsia="Times New Roman" w:cstheme="minorHAnsi"/>
          <w:b/>
          <w:color w:val="2C2C2C"/>
          <w:sz w:val="24"/>
          <w:szCs w:val="24"/>
          <w:lang w:eastAsia="ru-RU"/>
        </w:rPr>
        <w:t>6.1.</w:t>
      </w:r>
      <w:r w:rsidRPr="00FE0CAB">
        <w:rPr>
          <w:rFonts w:eastAsia="Times New Roman" w:cstheme="minorHAnsi"/>
          <w:color w:val="2C2C2C"/>
          <w:sz w:val="24"/>
          <w:szCs w:val="24"/>
          <w:lang w:eastAsia="ru-RU"/>
        </w:rPr>
        <w:t> 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FE0CAB" w:rsidRPr="00FE0CAB" w:rsidRDefault="00FE0CAB" w:rsidP="00FE0CAB">
      <w:pPr>
        <w:spacing w:after="465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E0CA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FE0CAB" w:rsidRPr="00FE0CAB" w:rsidRDefault="00FE0CAB" w:rsidP="00FE0CAB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FE0CAB" w:rsidRPr="00FE0CAB" w:rsidRDefault="00FE0CAB" w:rsidP="00FE0CAB">
      <w:pPr>
        <w:spacing w:after="0" w:line="240" w:lineRule="auto"/>
        <w:jc w:val="both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FE0CAB" w:rsidRPr="00D50F18" w:rsidRDefault="00FE0CAB" w:rsidP="00D50F18">
      <w:pPr>
        <w:spacing w:after="0" w:line="240" w:lineRule="auto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D50F18" w:rsidRPr="00FE0CAB" w:rsidRDefault="00D50F18" w:rsidP="00D50F18">
      <w:pPr>
        <w:spacing w:after="0" w:line="240" w:lineRule="auto"/>
        <w:jc w:val="center"/>
        <w:rPr>
          <w:rFonts w:eastAsia="Times New Roman" w:cstheme="minorHAnsi"/>
          <w:b/>
          <w:bCs/>
          <w:color w:val="2C2C2C"/>
          <w:sz w:val="24"/>
          <w:szCs w:val="24"/>
          <w:lang w:eastAsia="ru-RU"/>
        </w:rPr>
      </w:pPr>
    </w:p>
    <w:p w:rsidR="00D50F18" w:rsidRPr="00D50F18" w:rsidRDefault="00D50F18" w:rsidP="00D50F18">
      <w:pPr>
        <w:spacing w:after="0" w:line="240" w:lineRule="auto"/>
        <w:jc w:val="both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D50F18" w:rsidRPr="00D50F18" w:rsidRDefault="00D50F18" w:rsidP="00D50F18">
      <w:pPr>
        <w:spacing w:after="0" w:line="240" w:lineRule="auto"/>
        <w:jc w:val="center"/>
        <w:rPr>
          <w:rFonts w:eastAsia="Times New Roman" w:cstheme="minorHAnsi"/>
          <w:color w:val="2C2C2C"/>
          <w:sz w:val="24"/>
          <w:szCs w:val="24"/>
          <w:lang w:eastAsia="ru-RU"/>
        </w:rPr>
      </w:pPr>
    </w:p>
    <w:p w:rsidR="00F10326" w:rsidRPr="00D50F18" w:rsidRDefault="00F10326" w:rsidP="00D50F18">
      <w:pPr>
        <w:jc w:val="center"/>
        <w:rPr>
          <w:rFonts w:cstheme="minorHAnsi"/>
          <w:sz w:val="24"/>
          <w:szCs w:val="24"/>
        </w:rPr>
      </w:pPr>
    </w:p>
    <w:sectPr w:rsidR="00F10326" w:rsidRPr="00D50F18" w:rsidSect="00F1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F533D"/>
    <w:multiLevelType w:val="hybridMultilevel"/>
    <w:tmpl w:val="8E94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18"/>
    <w:rsid w:val="00087474"/>
    <w:rsid w:val="00D50F18"/>
    <w:rsid w:val="00F10326"/>
    <w:rsid w:val="00F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6A31"/>
  <w15:docId w15:val="{B02921FD-15B9-4211-AA54-5FAD8BE7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26"/>
  </w:style>
  <w:style w:type="paragraph" w:styleId="1">
    <w:name w:val="heading 1"/>
    <w:basedOn w:val="a"/>
    <w:link w:val="10"/>
    <w:uiPriority w:val="9"/>
    <w:qFormat/>
    <w:rsid w:val="00D50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50F18"/>
    <w:rPr>
      <w:b/>
      <w:bCs/>
    </w:rPr>
  </w:style>
  <w:style w:type="paragraph" w:styleId="a4">
    <w:name w:val="List Paragraph"/>
    <w:basedOn w:val="a"/>
    <w:uiPriority w:val="34"/>
    <w:qFormat/>
    <w:rsid w:val="00FE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svetlana</cp:lastModifiedBy>
  <cp:revision>2</cp:revision>
  <cp:lastPrinted>2018-12-14T13:25:00Z</cp:lastPrinted>
  <dcterms:created xsi:type="dcterms:W3CDTF">2018-12-14T13:37:00Z</dcterms:created>
  <dcterms:modified xsi:type="dcterms:W3CDTF">2018-12-14T13:37:00Z</dcterms:modified>
</cp:coreProperties>
</file>